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128A" w14:textId="77777777" w:rsidR="00E67A0E" w:rsidRPr="00E67A0E" w:rsidRDefault="00E67A0E" w:rsidP="00E67A0E">
      <w:pPr>
        <w:spacing w:before="600" w:after="240" w:line="750" w:lineRule="atLeast"/>
        <w:outlineLvl w:val="1"/>
        <w:rPr>
          <w:rFonts w:ascii="Helvetica" w:eastAsia="Times New Roman" w:hAnsi="Helvetica" w:cs="Helvetica"/>
          <w:b/>
          <w:bCs/>
          <w:color w:val="272223"/>
          <w:sz w:val="60"/>
          <w:szCs w:val="60"/>
        </w:rPr>
      </w:pPr>
      <w:r w:rsidRPr="00E67A0E">
        <w:rPr>
          <w:rFonts w:ascii="Helvetica" w:eastAsia="Times New Roman" w:hAnsi="Helvetica" w:cs="Helvetica"/>
          <w:b/>
          <w:bCs/>
          <w:color w:val="272223"/>
          <w:sz w:val="60"/>
          <w:szCs w:val="60"/>
        </w:rPr>
        <w:t>“Old school” formulae for calculating process heat load and chiller size</w:t>
      </w:r>
    </w:p>
    <w:p w14:paraId="1D65F6ED" w14:textId="77777777" w:rsidR="00E67A0E" w:rsidRPr="00E67A0E" w:rsidRDefault="00E67A0E" w:rsidP="00E67A0E">
      <w:pPr>
        <w:spacing w:before="240" w:after="240" w:line="600" w:lineRule="atLeast"/>
        <w:outlineLvl w:val="2"/>
        <w:rPr>
          <w:rFonts w:ascii="Helvetica" w:eastAsia="Times New Roman" w:hAnsi="Helvetica" w:cs="Helvetica"/>
          <w:b/>
          <w:bCs/>
          <w:color w:val="272223"/>
          <w:sz w:val="45"/>
          <w:szCs w:val="45"/>
        </w:rPr>
      </w:pPr>
      <w:r w:rsidRPr="00E67A0E">
        <w:rPr>
          <w:rFonts w:ascii="Helvetica" w:eastAsia="Times New Roman" w:hAnsi="Helvetica" w:cs="Helvetica"/>
          <w:b/>
          <w:bCs/>
          <w:color w:val="272223"/>
          <w:sz w:val="45"/>
          <w:szCs w:val="45"/>
        </w:rPr>
        <w:t>Start with material specific heat, ΔT and ΔH</w:t>
      </w:r>
    </w:p>
    <w:p w14:paraId="6BBE9DD0" w14:textId="77777777" w:rsidR="00E67A0E" w:rsidRPr="00E67A0E" w:rsidRDefault="00E67A0E" w:rsidP="00E67A0E">
      <w:pPr>
        <w:spacing w:after="600" w:line="480" w:lineRule="atLeast"/>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To calculate a process load, start by quantifying the heat inputs required for processing material according to:</w:t>
      </w:r>
    </w:p>
    <w:p w14:paraId="0AB92BDA" w14:textId="77777777" w:rsidR="00E67A0E" w:rsidRPr="00E67A0E" w:rsidRDefault="00E67A0E" w:rsidP="00E67A0E">
      <w:pPr>
        <w:numPr>
          <w:ilvl w:val="0"/>
          <w:numId w:val="1"/>
        </w:numPr>
        <w:spacing w:before="100" w:beforeAutospacing="1" w:after="120" w:line="480" w:lineRule="atLeast"/>
        <w:ind w:left="870"/>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 xml:space="preserve">the specific heat of the material being </w:t>
      </w:r>
      <w:proofErr w:type="gramStart"/>
      <w:r w:rsidRPr="00E67A0E">
        <w:rPr>
          <w:rFonts w:ascii="Helvetica" w:eastAsia="Times New Roman" w:hAnsi="Helvetica" w:cs="Helvetica"/>
          <w:color w:val="5D646C"/>
          <w:sz w:val="27"/>
          <w:szCs w:val="27"/>
        </w:rPr>
        <w:t>used;</w:t>
      </w:r>
      <w:proofErr w:type="gramEnd"/>
    </w:p>
    <w:p w14:paraId="7CD40443" w14:textId="77777777" w:rsidR="00E67A0E" w:rsidRPr="00E67A0E" w:rsidRDefault="00E67A0E" w:rsidP="00E67A0E">
      <w:pPr>
        <w:numPr>
          <w:ilvl w:val="0"/>
          <w:numId w:val="1"/>
        </w:numPr>
        <w:spacing w:before="100" w:beforeAutospacing="1" w:after="120" w:line="480" w:lineRule="atLeast"/>
        <w:ind w:left="870"/>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 xml:space="preserve">the pounds of material being processed per </w:t>
      </w:r>
      <w:proofErr w:type="gramStart"/>
      <w:r w:rsidRPr="00E67A0E">
        <w:rPr>
          <w:rFonts w:ascii="Helvetica" w:eastAsia="Times New Roman" w:hAnsi="Helvetica" w:cs="Helvetica"/>
          <w:color w:val="5D646C"/>
          <w:sz w:val="27"/>
          <w:szCs w:val="27"/>
        </w:rPr>
        <w:t>hour;</w:t>
      </w:r>
      <w:proofErr w:type="gramEnd"/>
    </w:p>
    <w:p w14:paraId="6CB475C6" w14:textId="77777777" w:rsidR="00E67A0E" w:rsidRPr="00E67A0E" w:rsidRDefault="00E67A0E" w:rsidP="00E67A0E">
      <w:pPr>
        <w:numPr>
          <w:ilvl w:val="0"/>
          <w:numId w:val="1"/>
        </w:numPr>
        <w:spacing w:before="100" w:beforeAutospacing="1" w:after="120" w:line="480" w:lineRule="atLeast"/>
        <w:ind w:left="870"/>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 xml:space="preserve">“sensible” temperature change of the material during the process, or the “delta T” (ΔT).  ΔT is determined by subtracting the temperature of the material entering the process from the temperature as it leaves the </w:t>
      </w:r>
      <w:proofErr w:type="gramStart"/>
      <w:r w:rsidRPr="00E67A0E">
        <w:rPr>
          <w:rFonts w:ascii="Helvetica" w:eastAsia="Times New Roman" w:hAnsi="Helvetica" w:cs="Helvetica"/>
          <w:color w:val="5D646C"/>
          <w:sz w:val="27"/>
          <w:szCs w:val="27"/>
        </w:rPr>
        <w:t>process;</w:t>
      </w:r>
      <w:proofErr w:type="gramEnd"/>
    </w:p>
    <w:p w14:paraId="62171B72" w14:textId="77777777" w:rsidR="00E67A0E" w:rsidRPr="00E67A0E" w:rsidRDefault="00E67A0E" w:rsidP="00E67A0E">
      <w:pPr>
        <w:numPr>
          <w:ilvl w:val="0"/>
          <w:numId w:val="1"/>
        </w:numPr>
        <w:spacing w:before="100" w:beforeAutospacing="1" w:after="120" w:line="480" w:lineRule="atLeast"/>
        <w:ind w:left="870"/>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“latent” heat (ΔH) that must be removed as the plastic changes phase from liquid to solid. During this phase change, the temperature of the material does not change (there is no ΔT), but heat must still be removed from the material.</w:t>
      </w:r>
    </w:p>
    <w:p w14:paraId="2B84E19F" w14:textId="77777777" w:rsidR="00E67A0E" w:rsidRPr="00E67A0E" w:rsidRDefault="00E67A0E" w:rsidP="00E67A0E">
      <w:pPr>
        <w:spacing w:after="600" w:line="480" w:lineRule="atLeast"/>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 xml:space="preserve">Often ΔH can be accounted for by including a “safety factor” in the calculations. If you don’t want to quantify heat generated mechanically (by hydraulic motors, feed throats, etc.), either by itemizing the equipment used </w:t>
      </w:r>
      <w:r w:rsidRPr="00E67A0E">
        <w:rPr>
          <w:rFonts w:ascii="Helvetica" w:eastAsia="Times New Roman" w:hAnsi="Helvetica" w:cs="Helvetica"/>
          <w:color w:val="5D646C"/>
          <w:sz w:val="27"/>
          <w:szCs w:val="27"/>
        </w:rPr>
        <w:lastRenderedPageBreak/>
        <w:t>and adding in the appropriate values, you can include these loads in the safety factor as well.</w:t>
      </w:r>
    </w:p>
    <w:p w14:paraId="23D0583F" w14:textId="77777777" w:rsidR="00E67A0E" w:rsidRPr="00E67A0E" w:rsidRDefault="00E67A0E" w:rsidP="00E67A0E">
      <w:pPr>
        <w:spacing w:before="300" w:after="600" w:line="480" w:lineRule="atLeast"/>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Usually that involves adding 10 to 20% to the result of your calculations, as shown below:</w:t>
      </w:r>
    </w:p>
    <w:p w14:paraId="0AD6274E" w14:textId="77777777" w:rsidR="00E67A0E" w:rsidRPr="00E67A0E" w:rsidRDefault="00E67A0E" w:rsidP="00E67A0E">
      <w:pPr>
        <w:numPr>
          <w:ilvl w:val="0"/>
          <w:numId w:val="2"/>
        </w:numPr>
        <w:spacing w:before="100" w:beforeAutospacing="1" w:after="120" w:line="480" w:lineRule="atLeast"/>
        <w:ind w:left="870"/>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Multiply to calculate BTUs per hour:</w:t>
      </w:r>
      <w:r w:rsidRPr="00E67A0E">
        <w:rPr>
          <w:rFonts w:ascii="Helvetica" w:eastAsia="Times New Roman" w:hAnsi="Helvetica" w:cs="Helvetica"/>
          <w:color w:val="5D646C"/>
          <w:sz w:val="27"/>
          <w:szCs w:val="27"/>
        </w:rPr>
        <w:br/>
      </w:r>
      <w:r w:rsidRPr="00E67A0E">
        <w:rPr>
          <w:rFonts w:ascii="Helvetica" w:eastAsia="Times New Roman" w:hAnsi="Helvetica" w:cs="Helvetica"/>
          <w:b/>
          <w:bCs/>
          <w:color w:val="5D646C"/>
          <w:sz w:val="27"/>
          <w:szCs w:val="27"/>
        </w:rPr>
        <w:t>Pounds/</w:t>
      </w:r>
      <w:proofErr w:type="gramStart"/>
      <w:r w:rsidRPr="00E67A0E">
        <w:rPr>
          <w:rFonts w:ascii="Helvetica" w:eastAsia="Times New Roman" w:hAnsi="Helvetica" w:cs="Helvetica"/>
          <w:b/>
          <w:bCs/>
          <w:color w:val="5D646C"/>
          <w:sz w:val="27"/>
          <w:szCs w:val="27"/>
        </w:rPr>
        <w:t>hour  X</w:t>
      </w:r>
      <w:proofErr w:type="gramEnd"/>
      <w:r w:rsidRPr="00E67A0E">
        <w:rPr>
          <w:rFonts w:ascii="Helvetica" w:eastAsia="Times New Roman" w:hAnsi="Helvetica" w:cs="Helvetica"/>
          <w:b/>
          <w:bCs/>
          <w:color w:val="5D646C"/>
          <w:sz w:val="27"/>
          <w:szCs w:val="27"/>
        </w:rPr>
        <w:t>  specific heat  X ΔT = BTUs per hour</w:t>
      </w:r>
    </w:p>
    <w:p w14:paraId="54AE9A93" w14:textId="77777777" w:rsidR="00E67A0E" w:rsidRPr="00E67A0E" w:rsidRDefault="00E67A0E" w:rsidP="00E67A0E">
      <w:pPr>
        <w:numPr>
          <w:ilvl w:val="0"/>
          <w:numId w:val="2"/>
        </w:numPr>
        <w:spacing w:before="100" w:beforeAutospacing="1" w:after="120" w:line="480" w:lineRule="atLeast"/>
        <w:ind w:left="870"/>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Convert BTUs to tons:</w:t>
      </w:r>
      <w:r w:rsidRPr="00E67A0E">
        <w:rPr>
          <w:rFonts w:ascii="Helvetica" w:eastAsia="Times New Roman" w:hAnsi="Helvetica" w:cs="Helvetica"/>
          <w:color w:val="5D646C"/>
          <w:sz w:val="27"/>
          <w:szCs w:val="27"/>
        </w:rPr>
        <w:br/>
      </w:r>
      <w:r w:rsidRPr="00E67A0E">
        <w:rPr>
          <w:rFonts w:ascii="Helvetica" w:eastAsia="Times New Roman" w:hAnsi="Helvetica" w:cs="Helvetica"/>
          <w:b/>
          <w:bCs/>
          <w:color w:val="5D646C"/>
          <w:sz w:val="27"/>
          <w:szCs w:val="27"/>
        </w:rPr>
        <w:t>BTUs per hour / 12,000 = Tons per hour.</w:t>
      </w:r>
    </w:p>
    <w:p w14:paraId="496CDEEE" w14:textId="77777777" w:rsidR="00E67A0E" w:rsidRPr="00E67A0E" w:rsidRDefault="00E67A0E" w:rsidP="00E67A0E">
      <w:pPr>
        <w:numPr>
          <w:ilvl w:val="0"/>
          <w:numId w:val="2"/>
        </w:numPr>
        <w:spacing w:before="100" w:beforeAutospacing="1" w:after="120" w:line="480" w:lineRule="atLeast"/>
        <w:ind w:left="870"/>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Add a safety factor of 10% to 20%:</w:t>
      </w:r>
      <w:r w:rsidRPr="00E67A0E">
        <w:rPr>
          <w:rFonts w:ascii="Helvetica" w:eastAsia="Times New Roman" w:hAnsi="Helvetica" w:cs="Helvetica"/>
          <w:color w:val="5D646C"/>
          <w:sz w:val="27"/>
          <w:szCs w:val="27"/>
        </w:rPr>
        <w:br/>
      </w:r>
      <w:r w:rsidRPr="00E67A0E">
        <w:rPr>
          <w:rFonts w:ascii="Helvetica" w:eastAsia="Times New Roman" w:hAnsi="Helvetica" w:cs="Helvetica"/>
          <w:b/>
          <w:bCs/>
          <w:color w:val="5D646C"/>
          <w:sz w:val="27"/>
          <w:szCs w:val="27"/>
        </w:rPr>
        <w:t xml:space="preserve">Tons per </w:t>
      </w:r>
      <w:proofErr w:type="gramStart"/>
      <w:r w:rsidRPr="00E67A0E">
        <w:rPr>
          <w:rFonts w:ascii="Helvetica" w:eastAsia="Times New Roman" w:hAnsi="Helvetica" w:cs="Helvetica"/>
          <w:b/>
          <w:bCs/>
          <w:color w:val="5D646C"/>
          <w:sz w:val="27"/>
          <w:szCs w:val="27"/>
        </w:rPr>
        <w:t>hour  x</w:t>
      </w:r>
      <w:proofErr w:type="gramEnd"/>
      <w:r w:rsidRPr="00E67A0E">
        <w:rPr>
          <w:rFonts w:ascii="Helvetica" w:eastAsia="Times New Roman" w:hAnsi="Helvetica" w:cs="Helvetica"/>
          <w:b/>
          <w:bCs/>
          <w:color w:val="5D646C"/>
          <w:sz w:val="27"/>
          <w:szCs w:val="27"/>
        </w:rPr>
        <w:t xml:space="preserve"> 1.2 (safety factor) = Chiller size in tons</w:t>
      </w:r>
    </w:p>
    <w:p w14:paraId="70B12F05" w14:textId="77777777" w:rsidR="00E67A0E" w:rsidRPr="00E67A0E" w:rsidRDefault="00E67A0E" w:rsidP="00E67A0E">
      <w:pPr>
        <w:spacing w:before="240" w:after="240" w:line="600" w:lineRule="atLeast"/>
        <w:outlineLvl w:val="2"/>
        <w:rPr>
          <w:rFonts w:ascii="Helvetica" w:eastAsia="Times New Roman" w:hAnsi="Helvetica" w:cs="Helvetica"/>
          <w:b/>
          <w:bCs/>
          <w:color w:val="272223"/>
          <w:sz w:val="45"/>
          <w:szCs w:val="45"/>
        </w:rPr>
      </w:pPr>
      <w:r w:rsidRPr="00E67A0E">
        <w:rPr>
          <w:rFonts w:ascii="Helvetica" w:eastAsia="Times New Roman" w:hAnsi="Helvetica" w:cs="Helvetica"/>
          <w:b/>
          <w:bCs/>
          <w:color w:val="272223"/>
          <w:sz w:val="45"/>
          <w:szCs w:val="45"/>
        </w:rPr>
        <w:t>Calculate a simplified MCΔT</w:t>
      </w:r>
    </w:p>
    <w:p w14:paraId="5865B57F" w14:textId="77777777" w:rsidR="00E67A0E" w:rsidRPr="00E67A0E" w:rsidRDefault="00E67A0E" w:rsidP="00E67A0E">
      <w:pPr>
        <w:spacing w:after="600" w:line="480" w:lineRule="atLeast"/>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This method is ideal for measuring the actual load of a process.  To calculate a result, you need to:</w:t>
      </w:r>
    </w:p>
    <w:p w14:paraId="50F0AB84" w14:textId="77777777" w:rsidR="00E67A0E" w:rsidRPr="00E67A0E" w:rsidRDefault="00E67A0E" w:rsidP="00E67A0E">
      <w:pPr>
        <w:numPr>
          <w:ilvl w:val="0"/>
          <w:numId w:val="3"/>
        </w:numPr>
        <w:spacing w:before="100" w:beforeAutospacing="1" w:after="120" w:line="480" w:lineRule="atLeast"/>
        <w:ind w:left="870"/>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Measure the flow rate of process coolant (gallons per minute or GPM),</w:t>
      </w:r>
    </w:p>
    <w:p w14:paraId="3BF0D3C0" w14:textId="77777777" w:rsidR="00E67A0E" w:rsidRPr="00E67A0E" w:rsidRDefault="00E67A0E" w:rsidP="00E67A0E">
      <w:pPr>
        <w:numPr>
          <w:ilvl w:val="0"/>
          <w:numId w:val="3"/>
        </w:numPr>
        <w:spacing w:before="100" w:beforeAutospacing="1" w:after="120" w:line="480" w:lineRule="atLeast"/>
        <w:ind w:left="870"/>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Determine the ΔT of the process coolant,</w:t>
      </w:r>
    </w:p>
    <w:p w14:paraId="20F83CB3" w14:textId="77777777" w:rsidR="00E67A0E" w:rsidRPr="00E67A0E" w:rsidRDefault="00E67A0E" w:rsidP="00E67A0E">
      <w:pPr>
        <w:numPr>
          <w:ilvl w:val="0"/>
          <w:numId w:val="3"/>
        </w:numPr>
        <w:spacing w:before="100" w:beforeAutospacing="1" w:after="120" w:line="480" w:lineRule="atLeast"/>
        <w:ind w:left="870"/>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Plug your numbers into a formula to calculate a result,</w:t>
      </w:r>
    </w:p>
    <w:p w14:paraId="6E3D7199" w14:textId="77777777" w:rsidR="00E67A0E" w:rsidRPr="00E67A0E" w:rsidRDefault="00E67A0E" w:rsidP="00E67A0E">
      <w:pPr>
        <w:spacing w:before="240" w:after="240" w:line="480" w:lineRule="atLeast"/>
        <w:outlineLvl w:val="3"/>
        <w:rPr>
          <w:rFonts w:ascii="Helvetica" w:eastAsia="Times New Roman" w:hAnsi="Helvetica" w:cs="Helvetica"/>
          <w:b/>
          <w:bCs/>
          <w:color w:val="272223"/>
          <w:sz w:val="36"/>
          <w:szCs w:val="36"/>
        </w:rPr>
      </w:pPr>
      <w:r w:rsidRPr="00E67A0E">
        <w:rPr>
          <w:rFonts w:ascii="Helvetica" w:eastAsia="Times New Roman" w:hAnsi="Helvetica" w:cs="Helvetica"/>
          <w:b/>
          <w:bCs/>
          <w:i/>
          <w:iCs/>
          <w:color w:val="272223"/>
          <w:sz w:val="36"/>
          <w:szCs w:val="36"/>
        </w:rPr>
        <w:t>Measure flow rate.</w:t>
      </w:r>
    </w:p>
    <w:p w14:paraId="463BDADD" w14:textId="77777777" w:rsidR="00E67A0E" w:rsidRPr="00E67A0E" w:rsidRDefault="00E67A0E" w:rsidP="00E67A0E">
      <w:pPr>
        <w:spacing w:after="600" w:line="480" w:lineRule="atLeast"/>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Flow rate can be measured by placing a flow meter on the cooling output line or, if that is unavailable, by measuring the time it takes for the outlet to fill a five-gallon bucket and computing the equivalent flow in GPM.</w:t>
      </w:r>
    </w:p>
    <w:p w14:paraId="014839DD" w14:textId="77777777" w:rsidR="00E67A0E" w:rsidRPr="00E67A0E" w:rsidRDefault="00E67A0E" w:rsidP="00E67A0E">
      <w:pPr>
        <w:spacing w:before="300" w:after="600" w:line="480" w:lineRule="atLeast"/>
        <w:rPr>
          <w:rFonts w:ascii="Helvetica" w:eastAsia="Times New Roman" w:hAnsi="Helvetica" w:cs="Helvetica"/>
          <w:color w:val="5D646C"/>
          <w:sz w:val="27"/>
          <w:szCs w:val="27"/>
        </w:rPr>
      </w:pPr>
      <w:r w:rsidRPr="00E67A0E">
        <w:rPr>
          <w:rFonts w:ascii="Helvetica" w:eastAsia="Times New Roman" w:hAnsi="Helvetica" w:cs="Helvetica"/>
          <w:i/>
          <w:iCs/>
          <w:color w:val="5D646C"/>
          <w:sz w:val="27"/>
          <w:szCs w:val="27"/>
        </w:rPr>
        <w:lastRenderedPageBreak/>
        <w:t>Example:</w:t>
      </w:r>
      <w:r w:rsidRPr="00E67A0E">
        <w:rPr>
          <w:rFonts w:ascii="Helvetica" w:eastAsia="Times New Roman" w:hAnsi="Helvetica" w:cs="Helvetica"/>
          <w:color w:val="5D646C"/>
          <w:sz w:val="27"/>
          <w:szCs w:val="27"/>
        </w:rPr>
        <w:t> 25 GPM</w:t>
      </w:r>
    </w:p>
    <w:p w14:paraId="4AE08423" w14:textId="77777777" w:rsidR="00E67A0E" w:rsidRPr="00E67A0E" w:rsidRDefault="00E67A0E" w:rsidP="00E67A0E">
      <w:pPr>
        <w:spacing w:before="240" w:after="240" w:line="480" w:lineRule="atLeast"/>
        <w:outlineLvl w:val="3"/>
        <w:rPr>
          <w:rFonts w:ascii="Helvetica" w:eastAsia="Times New Roman" w:hAnsi="Helvetica" w:cs="Helvetica"/>
          <w:b/>
          <w:bCs/>
          <w:color w:val="272223"/>
          <w:sz w:val="36"/>
          <w:szCs w:val="36"/>
        </w:rPr>
      </w:pPr>
      <w:r w:rsidRPr="00E67A0E">
        <w:rPr>
          <w:rFonts w:ascii="Helvetica" w:eastAsia="Times New Roman" w:hAnsi="Helvetica" w:cs="Helvetica"/>
          <w:b/>
          <w:bCs/>
          <w:i/>
          <w:iCs/>
          <w:color w:val="272223"/>
          <w:sz w:val="36"/>
          <w:szCs w:val="36"/>
        </w:rPr>
        <w:t>Determine ΔT of the process coolant.</w:t>
      </w:r>
    </w:p>
    <w:p w14:paraId="223A1D0B" w14:textId="77777777" w:rsidR="00E67A0E" w:rsidRPr="00E67A0E" w:rsidRDefault="00E67A0E" w:rsidP="00E67A0E">
      <w:pPr>
        <w:spacing w:after="600" w:line="480" w:lineRule="atLeast"/>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Subtract the Leaving Water Temperature (LWT), the temperature of the water leaving the chiller and moving to the process, from the Entering Water Temperature (EWT), the temperature of the coolant that is re-entering the chiller carrying process heat.</w:t>
      </w:r>
    </w:p>
    <w:p w14:paraId="2A78E446" w14:textId="77777777" w:rsidR="00E67A0E" w:rsidRPr="00E67A0E" w:rsidRDefault="00E67A0E" w:rsidP="00E67A0E">
      <w:pPr>
        <w:spacing w:before="300" w:after="600" w:line="480" w:lineRule="atLeast"/>
        <w:rPr>
          <w:rFonts w:ascii="Helvetica" w:eastAsia="Times New Roman" w:hAnsi="Helvetica" w:cs="Helvetica"/>
          <w:color w:val="5D646C"/>
          <w:sz w:val="27"/>
          <w:szCs w:val="27"/>
        </w:rPr>
      </w:pPr>
      <w:r w:rsidRPr="00E67A0E">
        <w:rPr>
          <w:rFonts w:ascii="Helvetica" w:eastAsia="Times New Roman" w:hAnsi="Helvetica" w:cs="Helvetica"/>
          <w:i/>
          <w:iCs/>
          <w:color w:val="5D646C"/>
          <w:sz w:val="27"/>
          <w:szCs w:val="27"/>
        </w:rPr>
        <w:t>Example:</w:t>
      </w:r>
      <w:r w:rsidRPr="00E67A0E">
        <w:rPr>
          <w:rFonts w:ascii="Helvetica" w:eastAsia="Times New Roman" w:hAnsi="Helvetica" w:cs="Helvetica"/>
          <w:color w:val="5D646C"/>
          <w:sz w:val="27"/>
          <w:szCs w:val="27"/>
        </w:rPr>
        <w:t>  97°F EWT minus 60°F LWT = 37°F ΔT</w:t>
      </w:r>
    </w:p>
    <w:p w14:paraId="7ADA0A86" w14:textId="77777777" w:rsidR="00E67A0E" w:rsidRPr="00E67A0E" w:rsidRDefault="00E67A0E" w:rsidP="00E67A0E">
      <w:pPr>
        <w:spacing w:before="240" w:after="240" w:line="480" w:lineRule="atLeast"/>
        <w:outlineLvl w:val="3"/>
        <w:rPr>
          <w:rFonts w:ascii="Helvetica" w:eastAsia="Times New Roman" w:hAnsi="Helvetica" w:cs="Helvetica"/>
          <w:b/>
          <w:bCs/>
          <w:color w:val="272223"/>
          <w:sz w:val="36"/>
          <w:szCs w:val="36"/>
        </w:rPr>
      </w:pPr>
      <w:r w:rsidRPr="00E67A0E">
        <w:rPr>
          <w:rFonts w:ascii="Helvetica" w:eastAsia="Times New Roman" w:hAnsi="Helvetica" w:cs="Helvetica"/>
          <w:b/>
          <w:bCs/>
          <w:i/>
          <w:iCs/>
          <w:color w:val="272223"/>
          <w:sz w:val="36"/>
          <w:szCs w:val="36"/>
        </w:rPr>
        <w:t>Plug results into formula.</w:t>
      </w:r>
    </w:p>
    <w:p w14:paraId="19D2A042" w14:textId="77777777" w:rsidR="00E67A0E" w:rsidRPr="00E67A0E" w:rsidRDefault="00E67A0E" w:rsidP="00E67A0E">
      <w:pPr>
        <w:spacing w:after="600" w:line="480" w:lineRule="atLeast"/>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Use the formula </w:t>
      </w:r>
      <w:r w:rsidRPr="00E67A0E">
        <w:rPr>
          <w:rFonts w:ascii="Helvetica" w:eastAsia="Times New Roman" w:hAnsi="Helvetica" w:cs="Helvetica"/>
          <w:b/>
          <w:bCs/>
          <w:color w:val="5D646C"/>
          <w:sz w:val="27"/>
          <w:szCs w:val="27"/>
        </w:rPr>
        <w:t>Q = M X C X ΔT where:</w:t>
      </w:r>
    </w:p>
    <w:p w14:paraId="405AB4E8" w14:textId="77777777" w:rsidR="00E67A0E" w:rsidRPr="00E67A0E" w:rsidRDefault="00E67A0E" w:rsidP="00E67A0E">
      <w:pPr>
        <w:spacing w:before="300" w:after="600" w:line="480" w:lineRule="atLeast"/>
        <w:rPr>
          <w:rFonts w:ascii="Helvetica" w:eastAsia="Times New Roman" w:hAnsi="Helvetica" w:cs="Helvetica"/>
          <w:color w:val="5D646C"/>
          <w:sz w:val="27"/>
          <w:szCs w:val="27"/>
        </w:rPr>
      </w:pPr>
      <w:r w:rsidRPr="00E67A0E">
        <w:rPr>
          <w:rFonts w:ascii="Helvetica" w:eastAsia="Times New Roman" w:hAnsi="Helvetica" w:cs="Helvetica"/>
          <w:b/>
          <w:bCs/>
          <w:color w:val="5D646C"/>
          <w:sz w:val="27"/>
          <w:szCs w:val="27"/>
        </w:rPr>
        <w:t>Q</w:t>
      </w:r>
      <w:r w:rsidRPr="00E67A0E">
        <w:rPr>
          <w:rFonts w:ascii="Helvetica" w:eastAsia="Times New Roman" w:hAnsi="Helvetica" w:cs="Helvetica"/>
          <w:color w:val="5D646C"/>
          <w:sz w:val="27"/>
          <w:szCs w:val="27"/>
        </w:rPr>
        <w:t> = heat load in British Thermal Units per Hour (BTUH)</w:t>
      </w:r>
    </w:p>
    <w:p w14:paraId="72DAF335" w14:textId="77777777" w:rsidR="00E67A0E" w:rsidRPr="00E67A0E" w:rsidRDefault="00E67A0E" w:rsidP="00E67A0E">
      <w:pPr>
        <w:spacing w:before="300" w:after="600" w:line="480" w:lineRule="atLeast"/>
        <w:rPr>
          <w:rFonts w:ascii="Helvetica" w:eastAsia="Times New Roman" w:hAnsi="Helvetica" w:cs="Helvetica"/>
          <w:color w:val="5D646C"/>
          <w:sz w:val="27"/>
          <w:szCs w:val="27"/>
        </w:rPr>
      </w:pPr>
      <w:r w:rsidRPr="00E67A0E">
        <w:rPr>
          <w:rFonts w:ascii="Helvetica" w:eastAsia="Times New Roman" w:hAnsi="Helvetica" w:cs="Helvetica"/>
          <w:b/>
          <w:bCs/>
          <w:color w:val="5D646C"/>
          <w:sz w:val="27"/>
          <w:szCs w:val="27"/>
        </w:rPr>
        <w:t>M</w:t>
      </w:r>
      <w:r w:rsidRPr="00E67A0E">
        <w:rPr>
          <w:rFonts w:ascii="Helvetica" w:eastAsia="Times New Roman" w:hAnsi="Helvetica" w:cs="Helvetica"/>
          <w:color w:val="5D646C"/>
          <w:sz w:val="27"/>
          <w:szCs w:val="27"/>
        </w:rPr>
        <w:t> = flow in Gallons per Hour (GPM)</w:t>
      </w:r>
    </w:p>
    <w:p w14:paraId="54B12AAB" w14:textId="77777777" w:rsidR="00E67A0E" w:rsidRPr="00E67A0E" w:rsidRDefault="00E67A0E" w:rsidP="00E67A0E">
      <w:pPr>
        <w:spacing w:before="300" w:after="600" w:line="480" w:lineRule="atLeast"/>
        <w:rPr>
          <w:rFonts w:ascii="Helvetica" w:eastAsia="Times New Roman" w:hAnsi="Helvetica" w:cs="Helvetica"/>
          <w:color w:val="5D646C"/>
          <w:sz w:val="27"/>
          <w:szCs w:val="27"/>
        </w:rPr>
      </w:pPr>
      <w:r w:rsidRPr="00E67A0E">
        <w:rPr>
          <w:rFonts w:ascii="Helvetica" w:eastAsia="Times New Roman" w:hAnsi="Helvetica" w:cs="Helvetica"/>
          <w:b/>
          <w:bCs/>
          <w:color w:val="5D646C"/>
          <w:sz w:val="27"/>
          <w:szCs w:val="27"/>
        </w:rPr>
        <w:t>C</w:t>
      </w:r>
      <w:r w:rsidRPr="00E67A0E">
        <w:rPr>
          <w:rFonts w:ascii="Helvetica" w:eastAsia="Times New Roman" w:hAnsi="Helvetica" w:cs="Helvetica"/>
          <w:color w:val="5D646C"/>
          <w:sz w:val="27"/>
          <w:szCs w:val="27"/>
        </w:rPr>
        <w:t> = specific heat of the fluid.</w:t>
      </w:r>
    </w:p>
    <w:p w14:paraId="2BBECA0C" w14:textId="77777777" w:rsidR="00E67A0E" w:rsidRPr="00E67A0E" w:rsidRDefault="00E67A0E" w:rsidP="00E67A0E">
      <w:pPr>
        <w:spacing w:before="300" w:after="600" w:line="480" w:lineRule="atLeast"/>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(For water, 1 BTU per pound times 8.34 pounds per gallon times sixty minutes per hour or 500 BTU per gallon per hour)</w:t>
      </w:r>
    </w:p>
    <w:p w14:paraId="515A05BA" w14:textId="77777777" w:rsidR="00E67A0E" w:rsidRPr="00E67A0E" w:rsidRDefault="00E67A0E" w:rsidP="00E67A0E">
      <w:pPr>
        <w:spacing w:before="300" w:after="600" w:line="480" w:lineRule="atLeast"/>
        <w:rPr>
          <w:rFonts w:ascii="Helvetica" w:eastAsia="Times New Roman" w:hAnsi="Helvetica" w:cs="Helvetica"/>
          <w:color w:val="5D646C"/>
          <w:sz w:val="27"/>
          <w:szCs w:val="27"/>
        </w:rPr>
      </w:pPr>
      <w:r w:rsidRPr="00E67A0E">
        <w:rPr>
          <w:rFonts w:ascii="Helvetica" w:eastAsia="Times New Roman" w:hAnsi="Helvetica" w:cs="Helvetica"/>
          <w:b/>
          <w:bCs/>
          <w:color w:val="5D646C"/>
          <w:sz w:val="27"/>
          <w:szCs w:val="27"/>
        </w:rPr>
        <w:t>ΔT</w:t>
      </w:r>
      <w:r w:rsidRPr="00E67A0E">
        <w:rPr>
          <w:rFonts w:ascii="Helvetica" w:eastAsia="Times New Roman" w:hAnsi="Helvetica" w:cs="Helvetica"/>
          <w:color w:val="5D646C"/>
          <w:sz w:val="27"/>
          <w:szCs w:val="27"/>
        </w:rPr>
        <w:t> = temperature difference in degrees Fahrenheit</w:t>
      </w:r>
    </w:p>
    <w:p w14:paraId="059A8279" w14:textId="77777777" w:rsidR="00E67A0E" w:rsidRPr="00E67A0E" w:rsidRDefault="00E67A0E" w:rsidP="00E67A0E">
      <w:pPr>
        <w:spacing w:before="300" w:after="600" w:line="480" w:lineRule="atLeast"/>
        <w:rPr>
          <w:rFonts w:ascii="Helvetica" w:eastAsia="Times New Roman" w:hAnsi="Helvetica" w:cs="Helvetica"/>
          <w:color w:val="5D646C"/>
          <w:sz w:val="27"/>
          <w:szCs w:val="27"/>
        </w:rPr>
      </w:pPr>
      <w:r w:rsidRPr="00E67A0E">
        <w:rPr>
          <w:rFonts w:ascii="Helvetica" w:eastAsia="Times New Roman" w:hAnsi="Helvetica" w:cs="Helvetica"/>
          <w:i/>
          <w:iCs/>
          <w:color w:val="5D646C"/>
          <w:sz w:val="27"/>
          <w:szCs w:val="27"/>
        </w:rPr>
        <w:lastRenderedPageBreak/>
        <w:t>Example:</w:t>
      </w:r>
      <w:r w:rsidRPr="00E67A0E">
        <w:rPr>
          <w:rFonts w:ascii="Helvetica" w:eastAsia="Times New Roman" w:hAnsi="Helvetica" w:cs="Helvetica"/>
          <w:color w:val="5D646C"/>
          <w:sz w:val="27"/>
          <w:szCs w:val="27"/>
        </w:rPr>
        <w:t>  If process coolant flows at 40 GPM and the ΔT (EWT-LWT) is 12°F then:</w:t>
      </w:r>
    </w:p>
    <w:p w14:paraId="138BFD87" w14:textId="77777777" w:rsidR="00E67A0E" w:rsidRPr="00E67A0E" w:rsidRDefault="00E67A0E" w:rsidP="00E67A0E">
      <w:pPr>
        <w:spacing w:before="300" w:after="600" w:line="480" w:lineRule="atLeast"/>
        <w:rPr>
          <w:rFonts w:ascii="Helvetica" w:eastAsia="Times New Roman" w:hAnsi="Helvetica" w:cs="Helvetica"/>
          <w:color w:val="5D646C"/>
          <w:sz w:val="27"/>
          <w:szCs w:val="27"/>
        </w:rPr>
      </w:pPr>
      <w:r w:rsidRPr="00E67A0E">
        <w:rPr>
          <w:rFonts w:ascii="Helvetica" w:eastAsia="Times New Roman" w:hAnsi="Helvetica" w:cs="Helvetica"/>
          <w:b/>
          <w:bCs/>
          <w:color w:val="5D646C"/>
          <w:sz w:val="27"/>
          <w:szCs w:val="27"/>
        </w:rPr>
        <w:t>Q =</w:t>
      </w:r>
      <w:r w:rsidRPr="00E67A0E">
        <w:rPr>
          <w:rFonts w:ascii="Helvetica" w:eastAsia="Times New Roman" w:hAnsi="Helvetica" w:cs="Helvetica"/>
          <w:color w:val="5D646C"/>
          <w:sz w:val="27"/>
          <w:szCs w:val="27"/>
        </w:rPr>
        <w:t> 500 BTU per gallon per hour X 40 GPM x 12 ΔT = 240,000 BTU per hour</w:t>
      </w:r>
    </w:p>
    <w:p w14:paraId="7C89E5E7" w14:textId="77777777" w:rsidR="00E67A0E" w:rsidRPr="00E67A0E" w:rsidRDefault="00E67A0E" w:rsidP="00E67A0E">
      <w:pPr>
        <w:spacing w:before="240" w:after="240" w:line="600" w:lineRule="atLeast"/>
        <w:outlineLvl w:val="2"/>
        <w:rPr>
          <w:rFonts w:ascii="Helvetica" w:eastAsia="Times New Roman" w:hAnsi="Helvetica" w:cs="Helvetica"/>
          <w:b/>
          <w:bCs/>
          <w:color w:val="272223"/>
          <w:sz w:val="45"/>
          <w:szCs w:val="45"/>
        </w:rPr>
      </w:pPr>
      <w:r w:rsidRPr="00E67A0E">
        <w:rPr>
          <w:rFonts w:ascii="Helvetica" w:eastAsia="Times New Roman" w:hAnsi="Helvetica" w:cs="Helvetica"/>
          <w:b/>
          <w:bCs/>
          <w:color w:val="272223"/>
          <w:sz w:val="45"/>
          <w:szCs w:val="45"/>
        </w:rPr>
        <w:t>Convert result into tons of chiller capacity.</w:t>
      </w:r>
    </w:p>
    <w:p w14:paraId="5145C228" w14:textId="77777777" w:rsidR="00E67A0E" w:rsidRPr="00E67A0E" w:rsidRDefault="00E67A0E" w:rsidP="00E67A0E">
      <w:pPr>
        <w:spacing w:after="600" w:line="480" w:lineRule="atLeast"/>
        <w:rPr>
          <w:rFonts w:ascii="Helvetica" w:eastAsia="Times New Roman" w:hAnsi="Helvetica" w:cs="Helvetica"/>
          <w:color w:val="5D646C"/>
          <w:sz w:val="27"/>
          <w:szCs w:val="27"/>
        </w:rPr>
      </w:pPr>
      <w:r w:rsidRPr="00E67A0E">
        <w:rPr>
          <w:rFonts w:ascii="Helvetica" w:eastAsia="Times New Roman" w:hAnsi="Helvetica" w:cs="Helvetica"/>
          <w:i/>
          <w:iCs/>
          <w:color w:val="5D646C"/>
          <w:sz w:val="27"/>
          <w:szCs w:val="27"/>
        </w:rPr>
        <w:t> </w:t>
      </w:r>
      <w:r w:rsidRPr="00E67A0E">
        <w:rPr>
          <w:rFonts w:ascii="Helvetica" w:eastAsia="Times New Roman" w:hAnsi="Helvetica" w:cs="Helvetica"/>
          <w:color w:val="5D646C"/>
          <w:sz w:val="27"/>
          <w:szCs w:val="27"/>
        </w:rPr>
        <w:t>Divide Q (BTUs per hour) by 12,000 (the number of BTUs in one ton of cooling capacity).  This yields the chiller capacity required to handle the process heat load in tons per hour:</w:t>
      </w:r>
    </w:p>
    <w:p w14:paraId="7C366074" w14:textId="77777777" w:rsidR="00E67A0E" w:rsidRPr="00E67A0E" w:rsidRDefault="00E67A0E" w:rsidP="00E67A0E">
      <w:pPr>
        <w:spacing w:before="300" w:after="600" w:line="480" w:lineRule="atLeast"/>
        <w:rPr>
          <w:rFonts w:ascii="Helvetica" w:eastAsia="Times New Roman" w:hAnsi="Helvetica" w:cs="Helvetica"/>
          <w:color w:val="5D646C"/>
          <w:sz w:val="27"/>
          <w:szCs w:val="27"/>
        </w:rPr>
      </w:pPr>
      <w:r w:rsidRPr="00E67A0E">
        <w:rPr>
          <w:rFonts w:ascii="Helvetica" w:eastAsia="Times New Roman" w:hAnsi="Helvetica" w:cs="Helvetica"/>
          <w:i/>
          <w:iCs/>
          <w:color w:val="5D646C"/>
          <w:sz w:val="27"/>
          <w:szCs w:val="27"/>
        </w:rPr>
        <w:t>Example:</w:t>
      </w:r>
      <w:r w:rsidRPr="00E67A0E">
        <w:rPr>
          <w:rFonts w:ascii="Helvetica" w:eastAsia="Times New Roman" w:hAnsi="Helvetica" w:cs="Helvetica"/>
          <w:color w:val="5D646C"/>
          <w:sz w:val="27"/>
          <w:szCs w:val="27"/>
        </w:rPr>
        <w:t> 240,000/12,000= </w:t>
      </w:r>
      <w:r w:rsidRPr="00E67A0E">
        <w:rPr>
          <w:rFonts w:ascii="Helvetica" w:eastAsia="Times New Roman" w:hAnsi="Helvetica" w:cs="Helvetica"/>
          <w:b/>
          <w:bCs/>
          <w:color w:val="5D646C"/>
          <w:sz w:val="27"/>
          <w:szCs w:val="27"/>
        </w:rPr>
        <w:t>20 tons/hr.</w:t>
      </w:r>
    </w:p>
    <w:p w14:paraId="4D1F3FDF" w14:textId="77777777" w:rsidR="00E67A0E" w:rsidRPr="00E67A0E" w:rsidRDefault="00E67A0E" w:rsidP="00E67A0E">
      <w:pPr>
        <w:spacing w:before="240" w:after="240" w:line="600" w:lineRule="atLeast"/>
        <w:outlineLvl w:val="2"/>
        <w:rPr>
          <w:rFonts w:ascii="Helvetica" w:eastAsia="Times New Roman" w:hAnsi="Helvetica" w:cs="Helvetica"/>
          <w:b/>
          <w:bCs/>
          <w:color w:val="272223"/>
          <w:sz w:val="45"/>
          <w:szCs w:val="45"/>
        </w:rPr>
      </w:pPr>
      <w:r w:rsidRPr="00E67A0E">
        <w:rPr>
          <w:rFonts w:ascii="Helvetica" w:eastAsia="Times New Roman" w:hAnsi="Helvetica" w:cs="Helvetica"/>
          <w:b/>
          <w:bCs/>
          <w:color w:val="272223"/>
          <w:sz w:val="45"/>
          <w:szCs w:val="45"/>
        </w:rPr>
        <w:t>Correct chiller tonnage for leaving water temp (LWT), if LWT is other than 50°F:</w:t>
      </w:r>
    </w:p>
    <w:p w14:paraId="42E2200F" w14:textId="77777777" w:rsidR="00E67A0E" w:rsidRPr="00E67A0E" w:rsidRDefault="00E67A0E" w:rsidP="00E67A0E">
      <w:pPr>
        <w:spacing w:after="600" w:line="480" w:lineRule="atLeast"/>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Calculations for chiller tonnage in the plastics industry are based on a coolant temperature of 50°F (LWT), with sufficient capacity to handle a 10°F-temperature rise in coolant from the process load.  So, if the LWT you need is above or below 50°F, you’ll need to correct your chiller tonnage calculation accordingly.</w:t>
      </w:r>
    </w:p>
    <w:p w14:paraId="77F4B550" w14:textId="77777777" w:rsidR="00E67A0E" w:rsidRPr="00E67A0E" w:rsidRDefault="00E67A0E" w:rsidP="00E67A0E">
      <w:pPr>
        <w:spacing w:before="300" w:after="600" w:line="480" w:lineRule="atLeast"/>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As a rule, one degree of cooling above or below 50°F equates to about 2% of chiller tonnage. So, to correct your calculation:</w:t>
      </w:r>
    </w:p>
    <w:p w14:paraId="01DCC46A" w14:textId="77777777" w:rsidR="00E67A0E" w:rsidRPr="00E67A0E" w:rsidRDefault="00E67A0E" w:rsidP="00E67A0E">
      <w:pPr>
        <w:numPr>
          <w:ilvl w:val="0"/>
          <w:numId w:val="4"/>
        </w:numPr>
        <w:spacing w:before="100" w:beforeAutospacing="1" w:after="120" w:line="480" w:lineRule="atLeast"/>
        <w:ind w:left="870"/>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lastRenderedPageBreak/>
        <w:t>ADD 2% (approximately) to the required nominal tonnage for every F degree below 50°F, or</w:t>
      </w:r>
    </w:p>
    <w:p w14:paraId="0D67BDD9" w14:textId="77777777" w:rsidR="00E67A0E" w:rsidRPr="00E67A0E" w:rsidRDefault="00E67A0E" w:rsidP="00E67A0E">
      <w:pPr>
        <w:numPr>
          <w:ilvl w:val="0"/>
          <w:numId w:val="4"/>
        </w:numPr>
        <w:spacing w:before="100" w:beforeAutospacing="1" w:after="120" w:line="480" w:lineRule="atLeast"/>
        <w:ind w:left="870"/>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SUBTRACT 2% (approximately) to the required nominal tonnage for every F degree above 50°F.</w:t>
      </w:r>
    </w:p>
    <w:p w14:paraId="5FEAEF2C" w14:textId="77777777" w:rsidR="00E67A0E" w:rsidRPr="00E67A0E" w:rsidRDefault="00E67A0E" w:rsidP="00E67A0E">
      <w:pPr>
        <w:spacing w:after="600" w:line="480" w:lineRule="atLeast"/>
        <w:rPr>
          <w:rFonts w:ascii="Helvetica" w:eastAsia="Times New Roman" w:hAnsi="Helvetica" w:cs="Helvetica"/>
          <w:color w:val="5D646C"/>
          <w:sz w:val="27"/>
          <w:szCs w:val="27"/>
        </w:rPr>
      </w:pPr>
      <w:r w:rsidRPr="00E67A0E">
        <w:rPr>
          <w:rFonts w:ascii="Helvetica" w:eastAsia="Times New Roman" w:hAnsi="Helvetica" w:cs="Helvetica"/>
          <w:b/>
          <w:bCs/>
          <w:i/>
          <w:iCs/>
          <w:color w:val="5D646C"/>
          <w:sz w:val="27"/>
          <w:szCs w:val="27"/>
        </w:rPr>
        <w:t>Example:</w:t>
      </w:r>
      <w:r w:rsidRPr="00E67A0E">
        <w:rPr>
          <w:rFonts w:ascii="Helvetica" w:eastAsia="Times New Roman" w:hAnsi="Helvetica" w:cs="Helvetica"/>
          <w:b/>
          <w:bCs/>
          <w:color w:val="5D646C"/>
          <w:sz w:val="27"/>
          <w:szCs w:val="27"/>
        </w:rPr>
        <w:t> </w:t>
      </w:r>
      <w:r w:rsidRPr="00E67A0E">
        <w:rPr>
          <w:rFonts w:ascii="Helvetica" w:eastAsia="Times New Roman" w:hAnsi="Helvetica" w:cs="Helvetica"/>
          <w:color w:val="5D646C"/>
          <w:sz w:val="27"/>
          <w:szCs w:val="27"/>
        </w:rPr>
        <w:t> If you need an LWT of 40°F, specify a chiller that has 20% (10 X 2%) more capacity than if your LWT was 50°F. Likewise, if your LWT is higher, say 60°F, you could specify a chiller with 20% less capacity.</w:t>
      </w:r>
    </w:p>
    <w:p w14:paraId="52E64473" w14:textId="77777777" w:rsidR="00E67A0E" w:rsidRPr="00E67A0E" w:rsidRDefault="00E67A0E" w:rsidP="00E67A0E">
      <w:pPr>
        <w:spacing w:before="600" w:after="240" w:line="750" w:lineRule="atLeast"/>
        <w:outlineLvl w:val="1"/>
        <w:rPr>
          <w:rFonts w:ascii="Helvetica" w:eastAsia="Times New Roman" w:hAnsi="Helvetica" w:cs="Helvetica"/>
          <w:b/>
          <w:bCs/>
          <w:color w:val="272223"/>
          <w:sz w:val="60"/>
          <w:szCs w:val="60"/>
        </w:rPr>
      </w:pPr>
      <w:r w:rsidRPr="00E67A0E">
        <w:rPr>
          <w:rFonts w:ascii="Helvetica" w:eastAsia="Times New Roman" w:hAnsi="Helvetica" w:cs="Helvetica"/>
          <w:b/>
          <w:bCs/>
          <w:color w:val="272223"/>
          <w:sz w:val="60"/>
          <w:szCs w:val="60"/>
        </w:rPr>
        <w:t>One Last Thing</w:t>
      </w:r>
    </w:p>
    <w:p w14:paraId="66DCC4F8" w14:textId="77777777" w:rsidR="00E67A0E" w:rsidRPr="00E67A0E" w:rsidRDefault="00E67A0E" w:rsidP="00E67A0E">
      <w:pPr>
        <w:spacing w:after="600" w:line="480" w:lineRule="atLeast"/>
        <w:rPr>
          <w:rFonts w:ascii="Helvetica" w:eastAsia="Times New Roman" w:hAnsi="Helvetica" w:cs="Helvetica"/>
          <w:color w:val="5D646C"/>
          <w:sz w:val="27"/>
          <w:szCs w:val="27"/>
        </w:rPr>
      </w:pPr>
      <w:r w:rsidRPr="00E67A0E">
        <w:rPr>
          <w:rFonts w:ascii="Helvetica" w:eastAsia="Times New Roman" w:hAnsi="Helvetica" w:cs="Helvetica"/>
          <w:color w:val="5D646C"/>
          <w:sz w:val="27"/>
          <w:szCs w:val="27"/>
        </w:rPr>
        <w:t>And finally, one last rule of thumb:  Because your chiller is likely to see a range of heat loads and cooling temperatures, be sure to </w:t>
      </w:r>
      <w:r w:rsidRPr="00E67A0E">
        <w:rPr>
          <w:rFonts w:ascii="Helvetica" w:eastAsia="Times New Roman" w:hAnsi="Helvetica" w:cs="Helvetica"/>
          <w:i/>
          <w:iCs/>
          <w:color w:val="5D646C"/>
          <w:sz w:val="27"/>
          <w:szCs w:val="27"/>
        </w:rPr>
        <w:t>size it for the highest heat load and lowest temperatures</w:t>
      </w:r>
      <w:r w:rsidRPr="00E67A0E">
        <w:rPr>
          <w:rFonts w:ascii="Helvetica" w:eastAsia="Times New Roman" w:hAnsi="Helvetica" w:cs="Helvetica"/>
          <w:color w:val="5D646C"/>
          <w:sz w:val="27"/>
          <w:szCs w:val="27"/>
        </w:rPr>
        <w:t> you need it to handle.</w:t>
      </w:r>
    </w:p>
    <w:p w14:paraId="6613DDA9" w14:textId="77777777" w:rsidR="00657D65" w:rsidRDefault="00657D65"/>
    <w:sectPr w:rsidR="0065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F20"/>
    <w:multiLevelType w:val="multilevel"/>
    <w:tmpl w:val="FD8E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B477D"/>
    <w:multiLevelType w:val="multilevel"/>
    <w:tmpl w:val="B72E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5311F"/>
    <w:multiLevelType w:val="multilevel"/>
    <w:tmpl w:val="7CDA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D378D8"/>
    <w:multiLevelType w:val="multilevel"/>
    <w:tmpl w:val="8FE6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0E"/>
    <w:rsid w:val="00657D65"/>
    <w:rsid w:val="00E6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6921"/>
  <w15:chartTrackingRefBased/>
  <w15:docId w15:val="{7054E5B0-6A5E-4EF0-B4E8-877D32E8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7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7A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7A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A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7A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7A0E"/>
    <w:rPr>
      <w:rFonts w:ascii="Times New Roman" w:eastAsia="Times New Roman" w:hAnsi="Times New Roman" w:cs="Times New Roman"/>
      <w:b/>
      <w:bCs/>
      <w:sz w:val="24"/>
      <w:szCs w:val="24"/>
    </w:rPr>
  </w:style>
  <w:style w:type="character" w:styleId="Strong">
    <w:name w:val="Strong"/>
    <w:basedOn w:val="DefaultParagraphFont"/>
    <w:uiPriority w:val="22"/>
    <w:qFormat/>
    <w:rsid w:val="00E67A0E"/>
    <w:rPr>
      <w:b/>
      <w:bCs/>
    </w:rPr>
  </w:style>
  <w:style w:type="paragraph" w:styleId="NormalWeb">
    <w:name w:val="Normal (Web)"/>
    <w:basedOn w:val="Normal"/>
    <w:uiPriority w:val="99"/>
    <w:semiHidden/>
    <w:unhideWhenUsed/>
    <w:rsid w:val="00E67A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7A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Boyle</dc:creator>
  <cp:keywords/>
  <dc:description/>
  <cp:lastModifiedBy>William Boyle</cp:lastModifiedBy>
  <cp:revision>1</cp:revision>
  <dcterms:created xsi:type="dcterms:W3CDTF">2022-02-17T18:04:00Z</dcterms:created>
  <dcterms:modified xsi:type="dcterms:W3CDTF">2022-02-17T18:05:00Z</dcterms:modified>
</cp:coreProperties>
</file>